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23" w:rsidRPr="001A5EFA" w:rsidRDefault="00463123" w:rsidP="004631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A5EFA">
        <w:rPr>
          <w:rFonts w:ascii="Times New Roman" w:hAnsi="Times New Roman" w:cs="Times New Roman"/>
          <w:b/>
          <w:sz w:val="28"/>
        </w:rPr>
        <w:t>СРАВНИТЕЛЬНАЯ ТАБЛИЦА</w:t>
      </w:r>
    </w:p>
    <w:p w:rsidR="00463123" w:rsidRPr="001A5EFA" w:rsidRDefault="00463123" w:rsidP="004631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A5EFA">
        <w:rPr>
          <w:rStyle w:val="s1"/>
          <w:sz w:val="28"/>
        </w:rPr>
        <w:t>к приказ</w:t>
      </w:r>
      <w:r w:rsidR="0050560F">
        <w:rPr>
          <w:rStyle w:val="s1"/>
          <w:sz w:val="28"/>
        </w:rPr>
        <w:t>у</w:t>
      </w:r>
      <w:r w:rsidRPr="001A5EFA">
        <w:rPr>
          <w:rStyle w:val="s1"/>
          <w:sz w:val="28"/>
        </w:rPr>
        <w:t xml:space="preserve"> Министра финансов</w:t>
      </w:r>
      <w:r w:rsidRPr="001A5EFA">
        <w:rPr>
          <w:rFonts w:ascii="Times New Roman" w:hAnsi="Times New Roman" w:cs="Times New Roman"/>
          <w:sz w:val="28"/>
        </w:rPr>
        <w:t xml:space="preserve"> </w:t>
      </w:r>
      <w:r w:rsidRPr="001A5EFA">
        <w:rPr>
          <w:rFonts w:ascii="Times New Roman" w:hAnsi="Times New Roman" w:cs="Times New Roman"/>
          <w:b/>
          <w:sz w:val="28"/>
        </w:rPr>
        <w:t>Республики Казахстан</w:t>
      </w:r>
      <w:r w:rsidRPr="001A5EFA">
        <w:rPr>
          <w:rFonts w:ascii="Times New Roman" w:hAnsi="Times New Roman" w:cs="Times New Roman"/>
          <w:sz w:val="28"/>
        </w:rPr>
        <w:t xml:space="preserve"> </w:t>
      </w:r>
      <w:r w:rsidRPr="001A5EFA">
        <w:rPr>
          <w:rFonts w:ascii="Times New Roman" w:hAnsi="Times New Roman" w:cs="Times New Roman"/>
          <w:b/>
          <w:sz w:val="28"/>
        </w:rPr>
        <w:t>от «___» __________ 202</w:t>
      </w:r>
      <w:r w:rsidR="008161F0">
        <w:rPr>
          <w:rFonts w:ascii="Times New Roman" w:hAnsi="Times New Roman" w:cs="Times New Roman"/>
          <w:b/>
          <w:sz w:val="28"/>
        </w:rPr>
        <w:t>6</w:t>
      </w:r>
      <w:r w:rsidRPr="001A5EFA">
        <w:rPr>
          <w:rFonts w:ascii="Times New Roman" w:hAnsi="Times New Roman" w:cs="Times New Roman"/>
          <w:b/>
          <w:sz w:val="28"/>
        </w:rPr>
        <w:t xml:space="preserve"> года № _____</w:t>
      </w:r>
    </w:p>
    <w:p w:rsidR="00AC0BA4" w:rsidRDefault="00AC0BA4" w:rsidP="00AC0B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A5EFA">
        <w:rPr>
          <w:rFonts w:ascii="Times New Roman" w:hAnsi="Times New Roman" w:cs="Times New Roman"/>
          <w:b/>
          <w:sz w:val="28"/>
        </w:rPr>
        <w:t>«</w:t>
      </w:r>
      <w:r w:rsidRPr="0067790F">
        <w:rPr>
          <w:rFonts w:ascii="Times New Roman" w:hAnsi="Times New Roman" w:cs="Times New Roman"/>
          <w:b/>
          <w:sz w:val="28"/>
        </w:rPr>
        <w:t xml:space="preserve">О внесении изменения в приказ </w:t>
      </w:r>
      <w:r w:rsidR="00C70561">
        <w:rPr>
          <w:rFonts w:ascii="Times New Roman" w:hAnsi="Times New Roman" w:cs="Times New Roman"/>
          <w:b/>
          <w:sz w:val="28"/>
        </w:rPr>
        <w:t xml:space="preserve">исполняющего </w:t>
      </w:r>
      <w:r w:rsidR="00302A99">
        <w:rPr>
          <w:rFonts w:ascii="Times New Roman" w:hAnsi="Times New Roman" w:cs="Times New Roman"/>
          <w:b/>
          <w:sz w:val="28"/>
        </w:rPr>
        <w:t>обязанности</w:t>
      </w:r>
      <w:r w:rsidRPr="0067790F">
        <w:rPr>
          <w:rFonts w:ascii="Times New Roman" w:hAnsi="Times New Roman" w:cs="Times New Roman"/>
          <w:b/>
          <w:sz w:val="28"/>
        </w:rPr>
        <w:t xml:space="preserve"> Министра финансов Республики Казахстан</w:t>
      </w:r>
      <w:r w:rsidR="00C70561">
        <w:rPr>
          <w:rFonts w:ascii="Times New Roman" w:hAnsi="Times New Roman" w:cs="Times New Roman"/>
          <w:b/>
          <w:sz w:val="28"/>
        </w:rPr>
        <w:br/>
      </w:r>
      <w:r w:rsidRPr="0067790F">
        <w:rPr>
          <w:rFonts w:ascii="Times New Roman" w:hAnsi="Times New Roman" w:cs="Times New Roman"/>
          <w:b/>
          <w:sz w:val="28"/>
        </w:rPr>
        <w:t>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</w:p>
    <w:p w:rsidR="00463123" w:rsidRPr="001A5EFA" w:rsidRDefault="00463123" w:rsidP="004631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447"/>
        <w:gridCol w:w="5358"/>
        <w:gridCol w:w="5386"/>
        <w:gridCol w:w="2551"/>
      </w:tblGrid>
      <w:tr w:rsidR="00463123" w:rsidRPr="001A5EFA" w:rsidTr="002559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>Структурный элемент</w:t>
            </w:r>
          </w:p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 xml:space="preserve">правового акта 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>Действующая редакция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>Предлагаемая редакция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23" w:rsidRPr="00CE63CE" w:rsidRDefault="00463123" w:rsidP="002559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>Обоснование</w:t>
            </w:r>
          </w:p>
          <w:p w:rsidR="00463123" w:rsidRPr="00CE63CE" w:rsidRDefault="00463123" w:rsidP="0025597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E63C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AC0BA4" w:rsidRPr="001A5EFA" w:rsidTr="0025597B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CE63CE" w:rsidRDefault="00AC0BA4" w:rsidP="00AC0B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CE63C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Перечень отдельных видов товаров, в отношении которых применяется минимальный уровень цен</w:t>
            </w:r>
          </w:p>
        </w:tc>
      </w:tr>
      <w:tr w:rsidR="00AC0BA4" w:rsidRPr="001A5EFA" w:rsidTr="002559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C70561" w:rsidRDefault="00AC0BA4" w:rsidP="00AC0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C70561" w:rsidRDefault="00AC0BA4" w:rsidP="00AC0BA4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7056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приложение 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 xml:space="preserve">Приложение 1 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>к приказу исполняющего обязанности</w:t>
            </w:r>
          </w:p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Министра финансов</w:t>
            </w:r>
          </w:p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Республики Казахстан</w:t>
            </w:r>
          </w:p>
          <w:p w:rsidR="00AC0BA4" w:rsidRPr="00C70561" w:rsidRDefault="00AC0BA4" w:rsidP="00AC0BA4">
            <w:pPr>
              <w:pStyle w:val="3"/>
              <w:spacing w:before="0"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 xml:space="preserve">от 31 октября 2025 года 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>№ 658</w:t>
            </w: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Перечень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 xml:space="preserve"> отдельных видов товаров, в отношении которых применяется минимальный уровень цен</w:t>
            </w:r>
          </w:p>
          <w:p w:rsidR="00AC0BA4" w:rsidRPr="00C70561" w:rsidRDefault="00AC0BA4" w:rsidP="00AC0BA4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5135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1985"/>
              <w:gridCol w:w="2551"/>
            </w:tblGrid>
            <w:tr w:rsidR="00AC0BA4" w:rsidRPr="00C70561" w:rsidTr="009E13F3">
              <w:tc>
                <w:tcPr>
                  <w:tcW w:w="58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Код товарной номенклатуры внешнеэкономической деятельности Евразийского </w:t>
                  </w:r>
                  <w:r w:rsidRPr="00C70561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экономического союза*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Наименование товара</w:t>
                  </w:r>
                </w:p>
              </w:tc>
            </w:tr>
            <w:tr w:rsidR="00AC0BA4" w:rsidRPr="00C70561" w:rsidTr="009E13F3">
              <w:tc>
                <w:tcPr>
                  <w:tcW w:w="5000" w:type="pct"/>
                  <w:gridSpan w:val="3"/>
                  <w:vAlign w:val="center"/>
                </w:tcPr>
                <w:p w:rsidR="00AC0BA4" w:rsidRPr="00C70561" w:rsidRDefault="00AC0BA4" w:rsidP="00AC0BA4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Раздел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овары, производимы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территории Республики Казахстан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2207 10 000 0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 этиловый неденатурированный с концентрацией спирта 80 объема % или более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2208 20 120 0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спиртовая настойка, полученная в результате дистилляции виноградного вина или выжимок винограда, в сосудах емкостью 2 литра или менее, коньяк (Cognac)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2208 60 110 0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водка с концентрацией спирта 45,4 объема % или менее, в сосудах </w:t>
                  </w: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Ұ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мкостью 2 литра или менее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2208 90 990 0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спирт этиловый неденатурированный с концентрацией спирта менее 80 объема %, в сосудах </w:t>
                  </w: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Ұ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мкостью более 2 литров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0407 21 000 0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яйца птиц, в скорлупе, свежие, кур домашних (Gallus domesticus)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1101 00 150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мука пшеничная из пшеницы мягкой и спельты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1001 19 000 0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пшеница твердая, прочая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1001 99 000 0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пшеница прочая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1512 19 900 2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подсолнечные масла или его фракции в первичных упаковках нетто-объемом 10 литров или менее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2102 10 310 0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дрожжи активные пекарные, сухие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1933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2102 10 390 0</w:t>
                  </w:r>
                </w:p>
              </w:tc>
              <w:tc>
                <w:tcPr>
                  <w:tcW w:w="2484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дрожжи активные пекарные, прочие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0406 30 390 0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плавленые сыры нетертые или непорошкообразные с содержанием жира не более 36 мас.% при содержании его в сухом веществе более 48 мас.%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0406 10 500 2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творог с содержанием жира не более 40 мас.%, прочий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0701 90 900 0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картофель свежий или охлажденный, прочий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0704 90 100 1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капуста белокочанная свежая или охлажденная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16.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0706 10 000 1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морковь свежая или охлажденная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0808 10 800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яблоки, прочие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1206 00 990 0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семена подсолнечника, дробленые или недробленые, не для посева, кроме лущеных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1517 90 910 0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нелетучие растительные масла жидкие, смешанные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1601 00 910 1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колбасы, сухие или пастообразные, сырые, из мяса, мясных субпродуктов или крови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1601 00 990 1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аналогичные продукты из мяса, мясных субпродуктов или крови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1601 00 990 9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аналогичные продукты не из мяса, мясных субпродуктов или крови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1902 30 100 0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макаронные изделия, прочие сушенные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3105 20 100 0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удобрения минеральные или химические, содержащие три питательных элемента: азот, 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фосфор и калий, с содержанием азота более 10 мас.% в пересчете на сухой безводный продукт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25.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3105 59 000 0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удобрения минеральные или химические, содержащие два питательных элемента: азот и фосфор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3820 00 000 0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антифризы и жидкости антиобледенительные, готовые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6806 10 000 8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шлаковата, минеральная силикатная вата и аналогичные минеральные ваты (включая их смеси), навалом, в листах или рулонах: прочие</w:t>
                  </w:r>
                </w:p>
              </w:tc>
            </w:tr>
            <w:tr w:rsidR="00AC0BA4" w:rsidRPr="00C70561" w:rsidTr="009E13F3">
              <w:tc>
                <w:tcPr>
                  <w:tcW w:w="5000" w:type="pct"/>
                  <w:gridSpan w:val="3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Раздел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Товары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не 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производ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имые</w:t>
                  </w:r>
                  <w:r w:rsidRPr="00C705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территории Республики Казахстан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28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3814 00 900 0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растворители и разбавители сложные органические, в другом месте не поименованные или не включенные; готовые составы для удаления 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красок или лаков, прочие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29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0709 51 000 0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грибы рода Agaricus, свежие или охлажденные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0803 90 100 0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бананы, включая плантайны, свежие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0805 10 200 0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апельсины сладкие, свежие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32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0805 21 000 0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мандарины свежие и сушеные (включая танжерины и сатсума)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33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0810 70 000 0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хурма свежая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0811 90 500 0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плоды растений вида Vaccinium myrtillus (черника) без добавления сахара или других подслащивающих веществ</w:t>
                  </w:r>
                </w:p>
              </w:tc>
            </w:tr>
            <w:tr w:rsidR="00AC0BA4" w:rsidRPr="00C70561" w:rsidTr="009E13F3">
              <w:tc>
                <w:tcPr>
                  <w:tcW w:w="583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color w:val="000000"/>
                      <w:sz w:val="24"/>
                      <w:szCs w:val="24"/>
                      <w:lang w:eastAsia="ru-RU"/>
                    </w:rPr>
                    <w:t>35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933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6902 20 910 0</w:t>
                  </w:r>
                </w:p>
              </w:tc>
              <w:tc>
                <w:tcPr>
                  <w:tcW w:w="2484" w:type="pct"/>
                  <w:shd w:val="clear" w:color="auto" w:fill="auto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пород, содержащие более 7 мас.%, но менее 45 мас.% глинозема (Al2O3)</w:t>
                  </w:r>
                </w:p>
              </w:tc>
            </w:tr>
          </w:tbl>
          <w:p w:rsidR="00AC0BA4" w:rsidRPr="00C70561" w:rsidRDefault="00AC0BA4" w:rsidP="00AC0BA4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AC0BA4" w:rsidRPr="00C70561" w:rsidRDefault="00AC0BA4" w:rsidP="00AC0BA4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AC0BA4" w:rsidRPr="00C70561" w:rsidRDefault="00AC0BA4" w:rsidP="00AC0BA4">
            <w:pPr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AC0BA4" w:rsidRPr="00C70561" w:rsidRDefault="00AC0BA4" w:rsidP="00AC0BA4">
            <w:pPr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*Для целей определения минимального уровня цен товары определяются исключительно кодами Товарной номенклатуры внешнеэкономической деятельности Евразийского экономического союза. Наименования товаров приведены для удобства пользования.</w:t>
            </w:r>
          </w:p>
          <w:p w:rsidR="00AC0BA4" w:rsidRPr="00C70561" w:rsidRDefault="00AC0BA4" w:rsidP="00AC0BA4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AC0BA4" w:rsidRPr="00C70561" w:rsidRDefault="00AC0BA4" w:rsidP="00AC0BA4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 xml:space="preserve">Приложение 1 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>к приказу исполняющего обязанности</w:t>
            </w:r>
          </w:p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Министра финансов</w:t>
            </w:r>
          </w:p>
          <w:p w:rsidR="00AC0BA4" w:rsidRPr="00C70561" w:rsidRDefault="00AC0BA4" w:rsidP="00AC0BA4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Республики Казахстан</w:t>
            </w:r>
          </w:p>
          <w:p w:rsidR="00AC0BA4" w:rsidRPr="00C70561" w:rsidRDefault="00AC0BA4" w:rsidP="00AC0BA4">
            <w:pPr>
              <w:pStyle w:val="3"/>
              <w:spacing w:before="0"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 xml:space="preserve">от 31 октября 2025 года 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>№ 658</w:t>
            </w: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AC0BA4" w:rsidRPr="00C70561" w:rsidRDefault="00AC0BA4" w:rsidP="00AC0BA4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t>Перечень</w:t>
            </w:r>
            <w:r w:rsidRPr="00C70561">
              <w:rPr>
                <w:rFonts w:ascii="Times New Roman" w:hAnsi="Times New Roman" w:cs="Times New Roman"/>
                <w:color w:val="auto"/>
                <w:lang w:val="ru-RU"/>
              </w:rPr>
              <w:br/>
              <w:t xml:space="preserve"> отдельных видов товаров, в отношении которых применяется минимальный уровень цен</w:t>
            </w:r>
          </w:p>
          <w:p w:rsidR="00AC0BA4" w:rsidRPr="00C70561" w:rsidRDefault="00AC0BA4" w:rsidP="00AC0B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5155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14"/>
              <w:gridCol w:w="2724"/>
            </w:tblGrid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759" w:type="pct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Код товарной номенклатуры внешнеэкономической деятельности Евразийского 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экономического союза*</w:t>
                  </w:r>
                </w:p>
              </w:tc>
              <w:tc>
                <w:tcPr>
                  <w:tcW w:w="2641" w:type="pct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Наименование товара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000" w:type="pct"/>
                  <w:gridSpan w:val="3"/>
                  <w:hideMark/>
                </w:tcPr>
                <w:p w:rsidR="00AC0BA4" w:rsidRPr="00C70561" w:rsidRDefault="00AC0BA4" w:rsidP="009E13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Раздел 1. Товары, производимые на территории Республики Казахстан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2207 10 000 0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 этиловый неденатурированный с концентрацией спирта 80 объема % или более</w:t>
                  </w:r>
                </w:p>
              </w:tc>
            </w:tr>
            <w:tr w:rsidR="00AC0BA4" w:rsidRPr="00C70561" w:rsidTr="009E13F3">
              <w:trPr>
                <w:trHeight w:val="129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2208 20 120 0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спиртовая настойка, полученная в результате дистилляции виноградного вина или выжимок винограда, в сосудах емкостью 2 литра или менее, коньяк (Cognac)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2208 60 110 0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водка с концентрацией спирта 45,4 объема % или менее, в сосудах </w:t>
                  </w: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CE6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мк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остью 2 литра или менее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2208 90 990 0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спирт этиловый неденатурированный с концентрацией спирта менее 80 объема %, в сосудах </w:t>
                  </w: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CE6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костью более 2 литров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0407 21 000 0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яйца птиц, в скорлупе, свежие, кур домашних (Gallus domesticus)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1101 00 150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мука пшеничная из пшеницы мягкой и спельты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1001 19 000 0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пшеница твердая, прочая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1001 99 000 0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пшеница прочая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1512 19 900 2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подсолнечные масла или его фракции в первичных упаковках нетто-объемом 10 литров или менее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2102 10 310 0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дрожжи активные пекарные, сухие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2102 10 390 0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дрожжи активные пекарные, прочие</w:t>
                  </w:r>
                </w:p>
              </w:tc>
            </w:tr>
            <w:tr w:rsidR="00AC0BA4" w:rsidRPr="00C70561" w:rsidTr="009E13F3">
              <w:trPr>
                <w:trHeight w:val="103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0406 30 390 0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плавленые сыры нетертые или непорошкообразные с содержанием жира не более 36 мас.% при содержании его в сухом веществе более 48 мас.%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0406 10 500 2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творог с содержанием жира не более 40 мас.%, прочий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0701 90 900 0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картофель свежий или охлажденный, прочий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0704 90 100 1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капуста белокочанная свежая или охлажденная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0706 10 000 1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морковь свежая или охлажденная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0808 10 800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яблоки, прочие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1206 00 990 0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семена подсолнечника, дробленые или недробленые, не для посева, кроме лущеных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1517 90 910 0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нелетучие растительные масла жидкие, смешанные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1601 00 910 1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колбасы, сухие или пастообразные, сырые, из мяса, мясных субпродуктов или крови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1601 00 990 1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аналогичные продукты из мяса, мясных субпродуктов или крови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1601 00 990 9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аналогичные продукты не из мяса, мясных субпродуктов или крови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1902 30 100 0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макаронные изделия, прочие сушенные</w:t>
                  </w:r>
                </w:p>
              </w:tc>
            </w:tr>
            <w:tr w:rsidR="00AC0BA4" w:rsidRPr="00C70561" w:rsidTr="009E13F3">
              <w:trPr>
                <w:trHeight w:val="129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3105 20 100 0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удобрения минеральные или химические, содержащие три питательных элемента: азот, фосфор и калий, с содержанием азота более 10 мас.% в пересчете на сухой безводный продукт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25.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3105 59 000 0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прочие удобрения минеральные или химические, содержащие два питательных элемента: азот и фосфор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3820 00 000 0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антифризы и жидкости антиобледенительные, готовые</w:t>
                  </w:r>
                </w:p>
              </w:tc>
            </w:tr>
            <w:tr w:rsidR="00AC0BA4" w:rsidRPr="00C70561" w:rsidTr="009E13F3">
              <w:trPr>
                <w:trHeight w:val="103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6806 10 000 8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шлаковата, минеральная силикатная вата и аналогичные минеральные ваты (включая их смеси), навалом, в листах или рулонах: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1901 10 000 0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готовые пищевые продукты, предназначенные для детей раннего возраста, расфасованные для розничной продажи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3401 30 000 0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поверхностно-активные органические вещества и средства для мытья кожи в виде жидкости или крема, расфасованные для розничной продажи, содержащие </w:t>
                  </w: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или не содержащие мыло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30.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3304 99 000 0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косметические средства или средства для макияжа и средства для ухода за кожей (кроме лекарственных), включая средства против загара или для загара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3305 10 000 0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шампуни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3305 90 000 9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средства для волос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3923 50 900 0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пробки, крышки, колпаки и другие укупорочные средства из пластмассы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3402 50 000 0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3401), расфасованные </w:t>
                  </w: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 xml:space="preserve">для розничной продажи 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35.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3307 49 000 0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средства для ароматизации или дезодорирования воздуха помещений, включая благовония для религиозных обрядов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3307 20 000 0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дезодоранты и антиперспиранты индивидуального назначения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3907 91 100 0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полиэфиры сложные ненасыщенные, жидкие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3307 10 000 0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средства, используемые до, во время или после бритья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39.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0406 10 800 0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молодые сыры (недозрелые или невыдержанные), включая сывороточно-альбуминовые сыры, с содержанием жира 40 мас.% и более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1806 31 000 0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прочие готовые пищевые продукты, содержащие какао, в брикетах, пластинках </w:t>
                  </w: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или плитках с начинкой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41.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3307 30 000 0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ароматизированные соли и прочие составы для принятия ванн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9404 90 800 0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принадлежности постельные и аналогичные изделия меблировки,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2106 10 800 0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белковые концентраты и текстурированные белковые вещества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3306 10 000 0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средства для чистки зубов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3401 20 900 0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прочее мыло в прочих формах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46.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3401 11 000 1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мыло туалетное (включая мыло, содержащее лекарственные средства)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8210 00 000 0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устройства ручные механические массой 10 кг или менее для приготовления, обработки или подачи пищи или напитков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7314 39 000 0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решетки, сетки и ограждения из черных металлов, сваренные в местах пересечения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49.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3305 30 000 0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лаки для волос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3306 90 000 0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средства для гигиены полости рта или зубов, включая фиксирующие порошки и пасты для зубных протезов, в индивидуальной упаковке для розничной продажи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51.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0401 20 110 9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молоко и сливки, несгущенные и без добавления сахара или других подслащивающих веществ, с содержанием жира более 1 мас.%, но не более 3 мас.%, в первичных упаковках нетто-объемом не более 2 л,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3923 90 000 0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изделия для транспортировки или упаковки товаров, из пластмасс; пробки, крышки, колпаки и другие укупорочные средства, из пластмасс,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0406 90 990 9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сыры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54.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3401 11 000 9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прочие туалетные поверхностно-активные органические вещества и средства в форме брусков, кусков или в виде формованных изделий и бумага, вата, войлок или фетр и нетканые материалы, пропитанные или покрытые мылом или моющим средством (включая содержащие лекарственные средства)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55.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9405 11 003 3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люстры и прочее электрическое осветительное оборудование, потолочное или настенное, предназначенные для использования исключительно с источниками света светодиодными (LED), из прочих материалов, предназначенные для использования со светодиодными источниками света на </w:t>
                  </w: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жесткой печатной плате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56.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0902 10 000 1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чай зеленый (неферментированный), в первичных упаковках нетто-массой не более 3 кг, в одноразовой упаковке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57.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0802 32 000 0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орехи грецкие очищенные от скорлупы, свежие или сушеные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3304 91 000 0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пудра, включая компактную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1904 10 300 0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готовые пищевые продукты, полученные из риса, путем вздувания или обжаривания зерна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60.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8205 51 009 0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инструменты ручные, бытовые, прочие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61.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6302 10 000 1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белье постельное трикотажное, машинного или ручного вязания, из хлопчатобумажной пряжи</w:t>
                  </w:r>
                </w:p>
              </w:tc>
            </w:tr>
            <w:tr w:rsidR="00AC0BA4" w:rsidRPr="00C70561" w:rsidTr="009E13F3">
              <w:trPr>
                <w:trHeight w:val="488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6307 10 300 0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тряпки для мытья полов, посуды, удаления пыли и аналогичные протирочные материалы, нетканые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000" w:type="pct"/>
                  <w:gridSpan w:val="3"/>
                  <w:vAlign w:val="center"/>
                  <w:hideMark/>
                </w:tcPr>
                <w:p w:rsidR="00AC0BA4" w:rsidRPr="00C70561" w:rsidRDefault="00AC0BA4" w:rsidP="009E13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Раздел 2. Товары, не производимые на территории Республики Казахстан</w:t>
                  </w:r>
                </w:p>
              </w:tc>
            </w:tr>
            <w:tr w:rsidR="00AC0BA4" w:rsidRPr="00C70561" w:rsidTr="009E13F3">
              <w:trPr>
                <w:trHeight w:val="129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63.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3814 00 900 0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растворители и разбавители сложные органические, в другом месте не поименованные или не включенные; готовые составы для удаления красок или лаков, прочие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0709 51 000 0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грибы рода Agaricus, свежие или охлажденные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65.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0803 90 100 0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бананы, включая плантайны, свежие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0805 10 200 0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апельсины сладкие, свежие</w:t>
                  </w:r>
                </w:p>
              </w:tc>
            </w:tr>
            <w:tr w:rsidR="00AC0BA4" w:rsidRPr="00C70561" w:rsidTr="009E13F3">
              <w:trPr>
                <w:trHeight w:val="525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0805 21 000 0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мандарины свежие и сушеные (включая танжерины и сатсума)</w:t>
                  </w:r>
                </w:p>
              </w:tc>
            </w:tr>
            <w:tr w:rsidR="00AC0BA4" w:rsidRPr="00C70561" w:rsidTr="009E13F3">
              <w:trPr>
                <w:trHeight w:val="3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0810 70 000 0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хурма свежая</w:t>
                  </w:r>
                </w:p>
              </w:tc>
            </w:tr>
            <w:tr w:rsidR="00AC0BA4" w:rsidRPr="00C70561" w:rsidTr="009E13F3">
              <w:trPr>
                <w:trHeight w:val="78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0811 90 500 0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прочие плоды растений вида Vaccinium myrtillus (черника) без добавления сахара или других подслащивающих веществ</w:t>
                  </w:r>
                </w:p>
              </w:tc>
            </w:tr>
            <w:tr w:rsidR="00AC0BA4" w:rsidRPr="00C70561" w:rsidTr="009E13F3">
              <w:trPr>
                <w:trHeight w:val="1800"/>
              </w:trPr>
              <w:tc>
                <w:tcPr>
                  <w:tcW w:w="59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70.</w:t>
                  </w:r>
                </w:p>
              </w:tc>
              <w:tc>
                <w:tcPr>
                  <w:tcW w:w="1759" w:type="pct"/>
                  <w:vAlign w:val="center"/>
                  <w:hideMark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6902 20 910 0</w:t>
                  </w:r>
                </w:p>
              </w:tc>
              <w:tc>
                <w:tcPr>
                  <w:tcW w:w="2641" w:type="pct"/>
                  <w:vAlign w:val="center"/>
                  <w:hideMark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пород, содержащие более 7 мас.%, но менее 45 мас.% глинозема (Al2O3)</w:t>
                  </w:r>
                </w:p>
              </w:tc>
            </w:tr>
            <w:tr w:rsidR="00AC0BA4" w:rsidRPr="00C70561" w:rsidTr="009E13F3">
              <w:trPr>
                <w:trHeight w:val="70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71.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3303 00 900 0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туалетная вода</w:t>
                  </w:r>
                </w:p>
              </w:tc>
            </w:tr>
            <w:tr w:rsidR="00AC0BA4" w:rsidRPr="00C70561" w:rsidTr="009E13F3">
              <w:trPr>
                <w:trHeight w:val="283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72.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8708 93 900 9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сцепления в сборе и их части, прочие</w:t>
                  </w:r>
                </w:p>
              </w:tc>
            </w:tr>
            <w:tr w:rsidR="00AC0BA4" w:rsidRPr="00C70561" w:rsidTr="009E13F3">
              <w:trPr>
                <w:trHeight w:val="1800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73.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8402 90 000 9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прочие части котлов паровых или других паропроизводящих котлов (кроме водяных котлов центрального отопления, способных также производить пар низкого давления); части котлов перегретой воды</w:t>
                  </w:r>
                </w:p>
              </w:tc>
            </w:tr>
            <w:tr w:rsidR="00AC0BA4" w:rsidRPr="00C70561" w:rsidTr="009E13F3">
              <w:trPr>
                <w:trHeight w:val="265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74.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3303 00 100 0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духи</w:t>
                  </w:r>
                </w:p>
              </w:tc>
            </w:tr>
            <w:tr w:rsidR="00AC0BA4" w:rsidRPr="00C70561" w:rsidTr="009E13F3">
              <w:trPr>
                <w:trHeight w:val="776"/>
              </w:trPr>
              <w:tc>
                <w:tcPr>
                  <w:tcW w:w="599" w:type="pct"/>
                  <w:vAlign w:val="center"/>
                </w:tcPr>
                <w:p w:rsidR="00AC0BA4" w:rsidRPr="00C70561" w:rsidRDefault="00AC0BA4" w:rsidP="00AC0BA4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75.</w:t>
                  </w:r>
                </w:p>
              </w:tc>
              <w:tc>
                <w:tcPr>
                  <w:tcW w:w="1759" w:type="pct"/>
                  <w:vAlign w:val="center"/>
                </w:tcPr>
                <w:p w:rsidR="00AC0BA4" w:rsidRPr="00C70561" w:rsidRDefault="00AC0BA4" w:rsidP="00AC0BA4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8208 10 000 0</w:t>
                  </w:r>
                </w:p>
              </w:tc>
              <w:tc>
                <w:tcPr>
                  <w:tcW w:w="2641" w:type="pct"/>
                  <w:vAlign w:val="center"/>
                </w:tcPr>
                <w:p w:rsidR="00AC0BA4" w:rsidRPr="00C70561" w:rsidRDefault="00AC0BA4" w:rsidP="00AC0BA4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C70561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ножи и режущие лезвия для машин или механических приспособлений для обработки металла</w:t>
                  </w:r>
                </w:p>
              </w:tc>
            </w:tr>
          </w:tbl>
          <w:p w:rsidR="00AC0BA4" w:rsidRPr="00C70561" w:rsidRDefault="00AC0BA4" w:rsidP="00AC0B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BA4" w:rsidRPr="00C70561" w:rsidRDefault="00AC0BA4" w:rsidP="00C7056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AC0BA4" w:rsidRPr="00C70561" w:rsidRDefault="00AC0BA4" w:rsidP="00C7056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*Для целей применения минимального уровня цен товары определяются исключительно кодами Товарной номенклатуры внешнеэкономической деятельности Евразийского экономического союза. Наименования товаров приведены для удобства пользования.</w:t>
            </w:r>
          </w:p>
          <w:p w:rsidR="00AC0BA4" w:rsidRPr="00C70561" w:rsidRDefault="00AC0BA4" w:rsidP="00C7056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Расшифровка аббревиатур:</w:t>
            </w:r>
          </w:p>
          <w:p w:rsidR="00AC0BA4" w:rsidRPr="00C70561" w:rsidRDefault="00AC0BA4" w:rsidP="00C7056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мас.% – массовый процент;</w:t>
            </w:r>
          </w:p>
          <w:p w:rsidR="00AC0BA4" w:rsidRPr="00C70561" w:rsidRDefault="00AC0BA4" w:rsidP="00C7056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кг. – килограмм;</w:t>
            </w:r>
          </w:p>
          <w:p w:rsidR="00AC0BA4" w:rsidRPr="00C70561" w:rsidRDefault="00AC0BA4" w:rsidP="00C70561">
            <w:pPr>
              <w:ind w:firstLine="3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70561">
              <w:rPr>
                <w:rFonts w:ascii="Times New Roman" w:hAnsi="Times New Roman" w:cs="Times New Roman"/>
                <w:sz w:val="24"/>
                <w:szCs w:val="24"/>
              </w:rPr>
              <w:t>л. – литр.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F3" w:rsidRPr="00CE63CE" w:rsidRDefault="009E13F3" w:rsidP="009E13F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основании абзаца 6 пункта 2 статьи 518 Налогового кодекса Республ</w:t>
            </w:r>
            <w:r w:rsidR="00302A99"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Казахстан. Внесение изменений необходимо в связи с расширением перечня отдельных видов товаров, в отношении которых применяется минимальный уровень цен.    </w:t>
            </w:r>
          </w:p>
          <w:p w:rsidR="006D6F6D" w:rsidRPr="00CE63CE" w:rsidRDefault="006D6F6D" w:rsidP="009E13F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Согласно проведенного анализа импорта из стран </w:t>
            </w:r>
            <w:r w:rsidRPr="00CE63C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Евразийского экономического союза</w:t>
            </w:r>
            <w:r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январь-февраль 2026 года установлены </w:t>
            </w:r>
            <w:r w:rsidRPr="00CE6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факты занижения стоимости по различным категориям товаров (пищевая продукция, косметические средства, изделия из пластмассы и др.).</w:t>
            </w:r>
          </w:p>
          <w:p w:rsidR="00AC0BA4" w:rsidRPr="00CE63CE" w:rsidRDefault="00AC0BA4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7E99" w:rsidRPr="00CE63CE" w:rsidRDefault="00C37E99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A36BCB" w:rsidRPr="00CE63CE" w:rsidRDefault="00A36BCB" w:rsidP="009E13F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83050D" w:rsidRDefault="0083050D" w:rsidP="00C37E9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83050D" w:rsidRDefault="0083050D" w:rsidP="00C37E9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C37E99" w:rsidRPr="00CE63CE" w:rsidRDefault="00A41FAF" w:rsidP="00C37E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Редакционная поправка.</w:t>
            </w:r>
            <w:bookmarkEnd w:id="0"/>
          </w:p>
        </w:tc>
      </w:tr>
    </w:tbl>
    <w:p w:rsidR="00C860EE" w:rsidRDefault="00C77BBF"/>
    <w:sectPr w:rsidR="00C860EE" w:rsidSect="004631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BBF" w:rsidRDefault="00C77BBF">
      <w:pPr>
        <w:spacing w:after="0" w:line="240" w:lineRule="auto"/>
      </w:pPr>
      <w:r>
        <w:separator/>
      </w:r>
    </w:p>
  </w:endnote>
  <w:endnote w:type="continuationSeparator" w:id="0">
    <w:p w:rsidR="00C77BBF" w:rsidRDefault="00C7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BBF" w:rsidRDefault="00C77BBF">
      <w:pPr>
        <w:spacing w:after="0" w:line="240" w:lineRule="auto"/>
      </w:pPr>
      <w:r>
        <w:separator/>
      </w:r>
    </w:p>
  </w:footnote>
  <w:footnote w:type="continuationSeparator" w:id="0">
    <w:p w:rsidR="00C77BBF" w:rsidRDefault="00C77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994"/>
    <w:rsid w:val="000D149C"/>
    <w:rsid w:val="000E3994"/>
    <w:rsid w:val="00302A99"/>
    <w:rsid w:val="00463123"/>
    <w:rsid w:val="0050560F"/>
    <w:rsid w:val="005251C7"/>
    <w:rsid w:val="005B558B"/>
    <w:rsid w:val="005B7264"/>
    <w:rsid w:val="005C5A49"/>
    <w:rsid w:val="005E5137"/>
    <w:rsid w:val="00603054"/>
    <w:rsid w:val="0067681A"/>
    <w:rsid w:val="006D6F6D"/>
    <w:rsid w:val="00732C46"/>
    <w:rsid w:val="007D2347"/>
    <w:rsid w:val="008161F0"/>
    <w:rsid w:val="0083050D"/>
    <w:rsid w:val="00897294"/>
    <w:rsid w:val="009E13F3"/>
    <w:rsid w:val="00A36BCB"/>
    <w:rsid w:val="00A41FAF"/>
    <w:rsid w:val="00AC0BA4"/>
    <w:rsid w:val="00BE395C"/>
    <w:rsid w:val="00C37E99"/>
    <w:rsid w:val="00C70561"/>
    <w:rsid w:val="00C77BBF"/>
    <w:rsid w:val="00CE63CE"/>
    <w:rsid w:val="00D73A16"/>
    <w:rsid w:val="00E77111"/>
    <w:rsid w:val="00E978D9"/>
    <w:rsid w:val="00F9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B9793"/>
  <w15:chartTrackingRefBased/>
  <w15:docId w15:val="{12C5555B-94B6-42F3-BA3E-ED84ABD7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5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0BA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63123"/>
    <w:rPr>
      <w:rFonts w:ascii="Times New Roman" w:hAnsi="Times New Roman" w:cs="Times New Roman" w:hint="default"/>
      <w:b/>
      <w:bCs/>
      <w:color w:val="000000"/>
    </w:rPr>
  </w:style>
  <w:style w:type="table" w:styleId="a3">
    <w:name w:val="Table Grid"/>
    <w:basedOn w:val="a1"/>
    <w:uiPriority w:val="59"/>
    <w:qFormat/>
    <w:rsid w:val="0046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AC0BA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Камалова Бибигуль Оспановна</dc:creator>
  <cp:keywords/>
  <dc:description/>
  <cp:lastModifiedBy>Камалова Бибигуль Оспановна</cp:lastModifiedBy>
  <cp:revision>20</cp:revision>
  <dcterms:created xsi:type="dcterms:W3CDTF">2025-11-12T04:27:00Z</dcterms:created>
  <dcterms:modified xsi:type="dcterms:W3CDTF">2026-03-11T12:44:00Z</dcterms:modified>
</cp:coreProperties>
</file>